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45" w:rsidRPr="00AF2D45" w:rsidRDefault="00AF2D45" w:rsidP="00AF2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D45">
        <w:rPr>
          <w:rFonts w:ascii="Times New Roman" w:hAnsi="Times New Roman" w:cs="Times New Roman"/>
          <w:sz w:val="24"/>
          <w:szCs w:val="24"/>
        </w:rPr>
        <w:t>11 класс</w:t>
      </w:r>
    </w:p>
    <w:p w:rsidR="00AF2D45" w:rsidRPr="00AF2D45" w:rsidRDefault="00AF2D45" w:rsidP="00AF2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D45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tbl>
      <w:tblPr>
        <w:tblStyle w:val="a3"/>
        <w:tblW w:w="0" w:type="auto"/>
        <w:tblLook w:val="04A0"/>
      </w:tblPr>
      <w:tblGrid>
        <w:gridCol w:w="1079"/>
        <w:gridCol w:w="7716"/>
        <w:gridCol w:w="5991"/>
      </w:tblGrid>
      <w:tr w:rsidR="00AF2D45" w:rsidRPr="00AF2D45" w:rsidTr="00AF2D45">
        <w:tc>
          <w:tcPr>
            <w:tcW w:w="1079" w:type="dxa"/>
          </w:tcPr>
          <w:p w:rsidR="00AF2D45" w:rsidRPr="00AF2D45" w:rsidRDefault="00AF2D45" w:rsidP="00C1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716" w:type="dxa"/>
          </w:tcPr>
          <w:p w:rsidR="00AF2D45" w:rsidRPr="00AF2D45" w:rsidRDefault="00AF2D45" w:rsidP="00C1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5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5991" w:type="dxa"/>
          </w:tcPr>
          <w:p w:rsidR="00AF2D45" w:rsidRPr="00AF2D45" w:rsidRDefault="00AF2D45" w:rsidP="00C1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F2D45" w:rsidRPr="00AF2D45" w:rsidTr="00AF2D45">
        <w:tc>
          <w:tcPr>
            <w:tcW w:w="1079" w:type="dxa"/>
          </w:tcPr>
          <w:p w:rsidR="00AF2D45" w:rsidRPr="00AF2D45" w:rsidRDefault="00AF2D45" w:rsidP="00C1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4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716" w:type="dxa"/>
          </w:tcPr>
          <w:p w:rsidR="00AF2D45" w:rsidRDefault="00AF2D45" w:rsidP="00C157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Разговорный стиль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Языковые особенности разговорного стиля речи.</w:t>
            </w:r>
          </w:p>
          <w:p w:rsidR="00AF2D45" w:rsidRDefault="00AF2D45" w:rsidP="00AF2D45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>Родная речь - дарованное благо,</w:t>
            </w:r>
          </w:p>
          <w:p w:rsidR="00AF2D45" w:rsidRDefault="00AF2D45" w:rsidP="00AF2D45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i/>
                <w:iCs/>
                <w:color w:val="1A1A1A"/>
              </w:rPr>
              <w:t>ложным-сложна</w:t>
            </w:r>
            <w:proofErr w:type="spellEnd"/>
            <w:proofErr w:type="gramEnd"/>
            <w:r>
              <w:rPr>
                <w:i/>
                <w:iCs/>
                <w:color w:val="1A1A1A"/>
              </w:rPr>
              <w:t xml:space="preserve">, а то </w:t>
            </w:r>
            <w:proofErr w:type="spellStart"/>
            <w:r>
              <w:rPr>
                <w:i/>
                <w:iCs/>
                <w:color w:val="1A1A1A"/>
              </w:rPr>
              <w:t>простым-проста</w:t>
            </w:r>
            <w:proofErr w:type="spellEnd"/>
            <w:r>
              <w:rPr>
                <w:i/>
                <w:iCs/>
                <w:color w:val="1A1A1A"/>
              </w:rPr>
              <w:t>.</w:t>
            </w:r>
          </w:p>
          <w:p w:rsidR="00AF2D45" w:rsidRDefault="00AF2D45" w:rsidP="00AF2D45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>Пусть сожжена бесценная бумага,</w:t>
            </w:r>
          </w:p>
          <w:p w:rsidR="00AF2D45" w:rsidRDefault="00AF2D45" w:rsidP="00AF2D45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>слова живут, текут из уст в уста...</w:t>
            </w:r>
          </w:p>
          <w:p w:rsidR="00AF2D45" w:rsidRDefault="00AF2D45" w:rsidP="00AF2D45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>Л. Васильева</w:t>
            </w:r>
          </w:p>
          <w:p w:rsidR="00AF2D45" w:rsidRPr="009111F6" w:rsidRDefault="009111F6" w:rsidP="009111F6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7"/>
                <w:szCs w:val="27"/>
                <w:shd w:val="clear" w:color="auto" w:fill="FFFFFF"/>
              </w:rPr>
              <w:t xml:space="preserve">Особенности разговорного стиля речи.  Термин “разговорный стиль” понимается двояко. </w:t>
            </w:r>
            <w:proofErr w:type="gramStart"/>
            <w:r>
              <w:rPr>
                <w:color w:val="1A1A1A"/>
                <w:sz w:val="27"/>
                <w:szCs w:val="27"/>
                <w:shd w:val="clear" w:color="auto" w:fill="FFFFFF"/>
              </w:rPr>
              <w:t xml:space="preserve">С одной стороны, он употребляется для обозначения </w:t>
            </w:r>
            <w:r w:rsidRPr="009111F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степени литературной речи и включается в  ряд: высокий (книжный) стиль - средний (нейтральный) стиль - сниженный (разговорный) стиль.</w:t>
            </w:r>
            <w:proofErr w:type="gramEnd"/>
            <w:r w:rsidRPr="009111F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Такое подразделение мы находим в виде соответствующих помет в толковых словарях. С другой стороны, этим же термином обозначают одну из разновидностей литературного языка.</w:t>
            </w:r>
          </w:p>
          <w:p w:rsidR="009111F6" w:rsidRDefault="009111F6" w:rsidP="009111F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9111F6">
              <w:rPr>
                <w:color w:val="1A1A1A"/>
              </w:rPr>
              <w:t>Звуковая сторона речи разговорного стиля</w:t>
            </w:r>
          </w:p>
          <w:p w:rsidR="009111F6" w:rsidRPr="009111F6" w:rsidRDefault="009111F6" w:rsidP="009111F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9111F6">
              <w:rPr>
                <w:color w:val="1A1A1A"/>
              </w:rPr>
              <w:t xml:space="preserve"> Лексика разговорного стиля</w:t>
            </w:r>
          </w:p>
          <w:p w:rsidR="009111F6" w:rsidRPr="009111F6" w:rsidRDefault="009111F6" w:rsidP="009111F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57" w:lineRule="atLeast"/>
              <w:rPr>
                <w:color w:val="000000"/>
              </w:rPr>
            </w:pPr>
            <w:r w:rsidRPr="009111F6">
              <w:rPr>
                <w:color w:val="1A1A1A"/>
              </w:rPr>
              <w:t xml:space="preserve"> Словообразовательные особенности разговорного стиля</w:t>
            </w:r>
          </w:p>
          <w:p w:rsidR="009111F6" w:rsidRDefault="009111F6" w:rsidP="009111F6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57" w:lineRule="atLeast"/>
              <w:rPr>
                <w:color w:val="1A1A1A"/>
              </w:rPr>
            </w:pPr>
            <w:r w:rsidRPr="009111F6">
              <w:rPr>
                <w:color w:val="1A1A1A"/>
              </w:rPr>
              <w:t>Синтаксис разговорной речи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1A1A1A"/>
              </w:rPr>
              <w:t xml:space="preserve">V. Практическая работа 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>Задание 1.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 xml:space="preserve">Дайте свое толкование слов, поясните их стилистическую окраску по отношению к </w:t>
            </w:r>
            <w:proofErr w:type="gramStart"/>
            <w:r>
              <w:rPr>
                <w:i/>
                <w:iCs/>
                <w:color w:val="1A1A1A"/>
              </w:rPr>
              <w:t>кому</w:t>
            </w:r>
            <w:proofErr w:type="gramEnd"/>
            <w:r>
              <w:rPr>
                <w:i/>
                <w:iCs/>
                <w:color w:val="1A1A1A"/>
              </w:rPr>
              <w:t xml:space="preserve"> и в </w:t>
            </w:r>
            <w:proofErr w:type="gramStart"/>
            <w:r>
              <w:rPr>
                <w:i/>
                <w:iCs/>
                <w:color w:val="1A1A1A"/>
              </w:rPr>
              <w:t>какой</w:t>
            </w:r>
            <w:proofErr w:type="gramEnd"/>
            <w:r>
              <w:rPr>
                <w:i/>
                <w:iCs/>
                <w:color w:val="1A1A1A"/>
              </w:rPr>
              <w:t xml:space="preserve"> ситуации их можно употребить.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 xml:space="preserve">Симпатяга, забияка, </w:t>
            </w:r>
            <w:proofErr w:type="gramStart"/>
            <w:r>
              <w:rPr>
                <w:color w:val="1A1A1A"/>
              </w:rPr>
              <w:t>кривляка</w:t>
            </w:r>
            <w:proofErr w:type="gramEnd"/>
            <w:r>
              <w:rPr>
                <w:color w:val="1A1A1A"/>
              </w:rPr>
              <w:t>, старикан, баловень, громила, крикун.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>Задание 2.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>Определите особенности в построении сложных предложений разговорной речи. Перестройте данные предложения в соответствии с нормами литературного произношения.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 xml:space="preserve">1. </w:t>
            </w:r>
            <w:proofErr w:type="gramStart"/>
            <w:r>
              <w:rPr>
                <w:color w:val="1A1A1A"/>
              </w:rPr>
              <w:t>Спросите</w:t>
            </w:r>
            <w:proofErr w:type="gramEnd"/>
            <w:r>
              <w:rPr>
                <w:color w:val="1A1A1A"/>
              </w:rPr>
              <w:t xml:space="preserve"> кто стоит впереди.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lastRenderedPageBreak/>
              <w:t xml:space="preserve">2. Положите </w:t>
            </w:r>
            <w:proofErr w:type="gramStart"/>
            <w:r>
              <w:rPr>
                <w:color w:val="1A1A1A"/>
              </w:rPr>
              <w:t>книгу</w:t>
            </w:r>
            <w:proofErr w:type="gramEnd"/>
            <w:r>
              <w:rPr>
                <w:color w:val="1A1A1A"/>
              </w:rPr>
              <w:t xml:space="preserve"> где она лежала.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 xml:space="preserve">3. Складом своей фигуры Наполеон тоже, нельзя сказать, чтобы слишком толст, однако </w:t>
            </w:r>
            <w:proofErr w:type="gramStart"/>
            <w:r>
              <w:rPr>
                <w:color w:val="1A1A1A"/>
              </w:rPr>
              <w:t>же</w:t>
            </w:r>
            <w:proofErr w:type="gramEnd"/>
            <w:r>
              <w:rPr>
                <w:color w:val="1A1A1A"/>
              </w:rPr>
              <w:t xml:space="preserve"> и не так, чтобы слишком тонок.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>Задание 3.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1A1A1A"/>
              </w:rPr>
              <w:t>Прочитать текст, найти элементы разговорной речи.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r>
              <w:rPr>
                <w:color w:val="1A1A1A"/>
              </w:rPr>
              <w:t xml:space="preserve">Я сотрудник газеты "Сутки" – </w:t>
            </w:r>
            <w:proofErr w:type="spellStart"/>
            <w:r>
              <w:rPr>
                <w:color w:val="1A1A1A"/>
              </w:rPr>
              <w:t>Бобкин</w:t>
            </w:r>
            <w:proofErr w:type="spellEnd"/>
            <w:r>
              <w:rPr>
                <w:color w:val="1A1A1A"/>
              </w:rPr>
              <w:t>... Вот моя карточка. Многочисленные читатели нашей газеты давно горят желанием узнать, над какой новой пьесой работает теперь ваше гениальное перо. Какие новые жгучие образы лежат в вашем неистощимом портфеле...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r>
              <w:rPr>
                <w:color w:val="1A1A1A"/>
              </w:rPr>
              <w:t xml:space="preserve">Фу ты, черт, – тяжело вздыхает Крапивин. – Ничего я не пишу. Никакие не образы. Отвяжитесь вы от меня, Христа ради, господин </w:t>
            </w:r>
            <w:proofErr w:type="spellStart"/>
            <w:r>
              <w:rPr>
                <w:color w:val="1A1A1A"/>
              </w:rPr>
              <w:t>Трепкин</w:t>
            </w:r>
            <w:proofErr w:type="spellEnd"/>
            <w:r>
              <w:rPr>
                <w:color w:val="1A1A1A"/>
              </w:rPr>
              <w:t>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proofErr w:type="spellStart"/>
            <w:r>
              <w:rPr>
                <w:color w:val="1A1A1A"/>
              </w:rPr>
              <w:t>Бобкин</w:t>
            </w:r>
            <w:proofErr w:type="spellEnd"/>
            <w:r>
              <w:rPr>
                <w:color w:val="1A1A1A"/>
              </w:rPr>
              <w:t>... Ну, хоть не содержание, а только заглавие, – молит медовым голосом репортер.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r>
              <w:rPr>
                <w:color w:val="1A1A1A"/>
              </w:rPr>
              <w:t>И заглавия нет никакого. "Суматоха в коридоре, или Храбрый генерал Анисимов"... "</w:t>
            </w:r>
            <w:proofErr w:type="spellStart"/>
            <w:r>
              <w:rPr>
                <w:color w:val="1A1A1A"/>
              </w:rPr>
              <w:t>Жучкина</w:t>
            </w:r>
            <w:proofErr w:type="spellEnd"/>
            <w:r>
              <w:rPr>
                <w:color w:val="1A1A1A"/>
              </w:rPr>
              <w:t xml:space="preserve"> подозрительность"... "Две пары ботинок и ни одного шофера"... "Красавица со шпанской мушкой". Молодой человек, оставьте меня в покое. Я вам это серьезно советую в ваших же интересах. Уйдите, господин </w:t>
            </w:r>
            <w:proofErr w:type="spellStart"/>
            <w:r>
              <w:rPr>
                <w:color w:val="1A1A1A"/>
              </w:rPr>
              <w:t>Дробкин</w:t>
            </w:r>
            <w:proofErr w:type="spellEnd"/>
            <w:r>
              <w:rPr>
                <w:color w:val="1A1A1A"/>
              </w:rPr>
              <w:t>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r>
              <w:rPr>
                <w:color w:val="1A1A1A"/>
              </w:rPr>
              <w:t>Ха-ха-ха, – смеется подобострастно репортер и быстро чиркает что-то в записной книжке.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r>
              <w:rPr>
                <w:color w:val="1A1A1A"/>
              </w:rPr>
              <w:t>А позвольте спросить, дорогой учитель, хотя это, может быть, немного и нескромный вопрос: вы очень волнуетесь перед первым представлением ваших изумительных пьес?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>– </w:t>
            </w:r>
            <w:proofErr w:type="spellStart"/>
            <w:proofErr w:type="gramStart"/>
            <w:r>
              <w:rPr>
                <w:color w:val="1A1A1A"/>
              </w:rPr>
              <w:t>О-ох</w:t>
            </w:r>
            <w:proofErr w:type="spellEnd"/>
            <w:proofErr w:type="gramEnd"/>
            <w:r>
              <w:rPr>
                <w:color w:val="1A1A1A"/>
              </w:rPr>
              <w:t>, – стонет Крапивин, бухаясь в кресло и обтирая лоб платком. – Ужасно волнуюсь. Чудовищно волнуюсь.</w:t>
            </w:r>
          </w:p>
          <w:p w:rsidR="009111F6" w:rsidRDefault="009111F6" w:rsidP="009111F6">
            <w:pPr>
              <w:pStyle w:val="a6"/>
              <w:shd w:val="clear" w:color="auto" w:fill="FFFFFF"/>
              <w:spacing w:before="0" w:beforeAutospacing="0" w:after="0" w:afterAutospacing="0" w:line="357" w:lineRule="atLeast"/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1A1A1A"/>
              </w:rPr>
              <w:t>(Отрывок из рассказа А.И. Куприна «Интервью»)</w:t>
            </w:r>
          </w:p>
          <w:p w:rsidR="00AF2D45" w:rsidRPr="00AF2D45" w:rsidRDefault="00AF2D45" w:rsidP="00C157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D45" w:rsidRPr="00AF2D45" w:rsidRDefault="00AF2D45" w:rsidP="00C157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D45" w:rsidRPr="00AF2D45" w:rsidRDefault="00AF2D45" w:rsidP="00C157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1" w:type="dxa"/>
          </w:tcPr>
          <w:p w:rsidR="00AF2D45" w:rsidRPr="00AF2D45" w:rsidRDefault="00AF2D45" w:rsidP="00C1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E3E" w:rsidRDefault="00A21E3E"/>
    <w:sectPr w:rsidR="00A21E3E" w:rsidSect="008C1BF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A1FDD"/>
    <w:multiLevelType w:val="hybridMultilevel"/>
    <w:tmpl w:val="570AB326"/>
    <w:lvl w:ilvl="0" w:tplc="3EE89DA6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D45"/>
    <w:rsid w:val="008C1BF1"/>
    <w:rsid w:val="009111F6"/>
    <w:rsid w:val="00A21E3E"/>
    <w:rsid w:val="00A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D4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F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2020-04-14T14:08:00Z</dcterms:created>
  <dcterms:modified xsi:type="dcterms:W3CDTF">2020-04-14T14:31:00Z</dcterms:modified>
</cp:coreProperties>
</file>